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8A558E">
      <w:pPr>
        <w:rPr>
          <w:b/>
          <w:sz w:val="32"/>
        </w:rPr>
      </w:pPr>
      <w:r w:rsidRPr="008A558E">
        <w:rPr>
          <w:b/>
          <w:sz w:val="32"/>
        </w:rPr>
        <w:t>The Catcher in the Rye: Symbols</w:t>
      </w:r>
    </w:p>
    <w:p w:rsidR="008A558E" w:rsidRDefault="00E42DF8" w:rsidP="008A558E">
      <w:r>
        <w:t xml:space="preserve">Symbols are objects, characters, figures, numbers and colours used to represent ideas or concepts. </w:t>
      </w:r>
      <w:r w:rsidR="008A558E">
        <w:t xml:space="preserve">Salinger includes many symbols in </w:t>
      </w:r>
      <w:r w:rsidR="008A558E" w:rsidRPr="00F30C64">
        <w:rPr>
          <w:i/>
        </w:rPr>
        <w:t>The Catcher in the Rye</w:t>
      </w:r>
      <w:r w:rsidR="008A558E">
        <w:t>; as you recognize them, fill out the chart below.</w:t>
      </w:r>
      <w:r w:rsidR="00F30C64">
        <w:t xml:space="preserve"> Remember, </w:t>
      </w:r>
      <w:r w:rsidR="00F30C64" w:rsidRPr="00F30C64">
        <w:rPr>
          <w:u w:val="single"/>
        </w:rPr>
        <w:t>more often than not</w:t>
      </w:r>
      <w:r w:rsidR="00F30C64">
        <w:t xml:space="preserve">, symbols appear </w:t>
      </w:r>
      <w:r w:rsidR="00F30C64" w:rsidRPr="00F30C64">
        <w:rPr>
          <w:b/>
        </w:rPr>
        <w:t>multiple</w:t>
      </w:r>
      <w:r w:rsidR="00F30C64">
        <w:t xml:space="preserve"> times throughout a work of literature!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1105"/>
        <w:gridCol w:w="5468"/>
      </w:tblGrid>
      <w:tr w:rsidR="008A558E" w:rsidTr="00E42DF8">
        <w:tc>
          <w:tcPr>
            <w:tcW w:w="2777" w:type="dxa"/>
          </w:tcPr>
          <w:p w:rsidR="008A558E" w:rsidRPr="008A558E" w:rsidRDefault="008A558E" w:rsidP="008A558E">
            <w:pPr>
              <w:jc w:val="center"/>
              <w:rPr>
                <w:b/>
              </w:rPr>
            </w:pPr>
            <w:r w:rsidRPr="008A558E">
              <w:rPr>
                <w:b/>
              </w:rPr>
              <w:t>Symbol</w:t>
            </w:r>
          </w:p>
        </w:tc>
        <w:tc>
          <w:tcPr>
            <w:tcW w:w="1105" w:type="dxa"/>
          </w:tcPr>
          <w:p w:rsidR="008A558E" w:rsidRPr="008A558E" w:rsidRDefault="008A558E" w:rsidP="008A558E">
            <w:pPr>
              <w:jc w:val="center"/>
              <w:rPr>
                <w:b/>
              </w:rPr>
            </w:pPr>
            <w:r w:rsidRPr="008A558E">
              <w:rPr>
                <w:b/>
              </w:rPr>
              <w:t>Chapter</w:t>
            </w:r>
            <w:r w:rsidR="00F30C64">
              <w:rPr>
                <w:b/>
              </w:rPr>
              <w:t>s</w:t>
            </w:r>
          </w:p>
        </w:tc>
        <w:tc>
          <w:tcPr>
            <w:tcW w:w="5468" w:type="dxa"/>
          </w:tcPr>
          <w:p w:rsidR="008A558E" w:rsidRPr="008A558E" w:rsidRDefault="008A558E" w:rsidP="008A558E">
            <w:pPr>
              <w:jc w:val="center"/>
              <w:rPr>
                <w:b/>
              </w:rPr>
            </w:pPr>
            <w:r w:rsidRPr="008A558E">
              <w:rPr>
                <w:b/>
              </w:rPr>
              <w:t>Significance</w:t>
            </w:r>
          </w:p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  <w:bookmarkStart w:id="0" w:name="_GoBack"/>
        <w:bookmarkEnd w:id="0"/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  <w:tr w:rsidR="008A558E" w:rsidTr="00E42DF8">
        <w:tc>
          <w:tcPr>
            <w:tcW w:w="2777" w:type="dxa"/>
          </w:tcPr>
          <w:p w:rsidR="008A558E" w:rsidRDefault="008A558E" w:rsidP="008A558E"/>
          <w:p w:rsidR="008A558E" w:rsidRDefault="008A558E" w:rsidP="008A558E"/>
          <w:p w:rsidR="008A558E" w:rsidRDefault="008A558E" w:rsidP="008A558E"/>
          <w:p w:rsidR="00E42DF8" w:rsidRDefault="00E42DF8" w:rsidP="008A558E"/>
        </w:tc>
        <w:tc>
          <w:tcPr>
            <w:tcW w:w="1105" w:type="dxa"/>
          </w:tcPr>
          <w:p w:rsidR="008A558E" w:rsidRDefault="008A558E" w:rsidP="008A558E"/>
        </w:tc>
        <w:tc>
          <w:tcPr>
            <w:tcW w:w="5468" w:type="dxa"/>
          </w:tcPr>
          <w:p w:rsidR="008A558E" w:rsidRDefault="008A558E" w:rsidP="008A558E"/>
        </w:tc>
      </w:tr>
    </w:tbl>
    <w:p w:rsidR="008A558E" w:rsidRDefault="008A558E" w:rsidP="008A558E"/>
    <w:p w:rsidR="00F30C64" w:rsidRPr="008A558E" w:rsidRDefault="00F30C64" w:rsidP="008A558E">
      <w:r>
        <w:t xml:space="preserve">*Think about how the symbols contribute to the overall theme(s) of the novel. </w:t>
      </w:r>
    </w:p>
    <w:sectPr w:rsidR="00F30C64" w:rsidRPr="008A55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8E" w:rsidRDefault="008A558E" w:rsidP="008A558E">
      <w:pPr>
        <w:spacing w:after="0" w:line="240" w:lineRule="auto"/>
      </w:pPr>
      <w:r>
        <w:separator/>
      </w:r>
    </w:p>
  </w:endnote>
  <w:endnote w:type="continuationSeparator" w:id="0">
    <w:p w:rsidR="008A558E" w:rsidRDefault="008A558E" w:rsidP="008A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8E" w:rsidRDefault="008A558E" w:rsidP="008A558E">
      <w:pPr>
        <w:spacing w:after="0" w:line="240" w:lineRule="auto"/>
      </w:pPr>
      <w:r>
        <w:separator/>
      </w:r>
    </w:p>
  </w:footnote>
  <w:footnote w:type="continuationSeparator" w:id="0">
    <w:p w:rsidR="008A558E" w:rsidRDefault="008A558E" w:rsidP="008A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8E" w:rsidRDefault="008A558E">
    <w:pPr>
      <w:pStyle w:val="Header"/>
    </w:pPr>
    <w:r>
      <w:t>English 11</w:t>
    </w:r>
    <w:r>
      <w:tab/>
    </w:r>
    <w:r>
      <w:tab/>
      <w:t>Mr. 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E"/>
    <w:rsid w:val="001A11F5"/>
    <w:rsid w:val="00337185"/>
    <w:rsid w:val="0043782A"/>
    <w:rsid w:val="00836A97"/>
    <w:rsid w:val="008A558E"/>
    <w:rsid w:val="00B56CC7"/>
    <w:rsid w:val="00BD1030"/>
    <w:rsid w:val="00E2084B"/>
    <w:rsid w:val="00E42DF8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2B81-592B-4BDB-8A42-E6DA9DB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8E"/>
    <w:rPr>
      <w:sz w:val="24"/>
    </w:rPr>
  </w:style>
  <w:style w:type="table" w:styleId="TableGrid">
    <w:name w:val="Table Grid"/>
    <w:basedOn w:val="TableNormal"/>
    <w:uiPriority w:val="39"/>
    <w:rsid w:val="008A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DDA8C9F6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3</cp:revision>
  <dcterms:created xsi:type="dcterms:W3CDTF">2015-04-09T15:56:00Z</dcterms:created>
  <dcterms:modified xsi:type="dcterms:W3CDTF">2015-04-09T16:29:00Z</dcterms:modified>
</cp:coreProperties>
</file>